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19"/>
        <w:gridCol w:w="567"/>
        <w:gridCol w:w="10206"/>
        <w:gridCol w:w="993"/>
        <w:gridCol w:w="992"/>
        <w:gridCol w:w="992"/>
        <w:gridCol w:w="992"/>
      </w:tblGrid>
      <w:tr w:rsidR="009B0BEF" w:rsidTr="00292041">
        <w:trPr>
          <w:trHeight w:val="578"/>
        </w:trPr>
        <w:tc>
          <w:tcPr>
            <w:tcW w:w="16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ind w:firstLineChars="200" w:firstLine="7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“香山书房”图书回溯建库及图书加工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项目评分表</w:t>
            </w:r>
          </w:p>
        </w:tc>
      </w:tr>
      <w:tr w:rsidR="009B0BEF" w:rsidTr="00292041">
        <w:trPr>
          <w:trHeight w:val="7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评审</w:t>
            </w:r>
          </w:p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分配</w:t>
            </w:r>
          </w:p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分数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评议内容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投标单位（一）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投标单位（二）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投标单位（三）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投标单位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>…</w:t>
            </w:r>
          </w:p>
        </w:tc>
      </w:tr>
      <w:tr w:rsidR="009B0BEF" w:rsidTr="00292041">
        <w:trPr>
          <w:trHeight w:val="7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商务技术</w:t>
            </w:r>
          </w:p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响应程度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1、对采购文件各条款的响应非常全面，符合采购文件要求的最高得分30分。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2、对采购文件各条款的响应全面，符合采购文件要求的最高得分20分。 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3、对采购文件各条款的响应一般，基本符合采购文件要求的最高得分10分。 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4、对采购文件各条款的响应差，只有部分符合采购文件要求的最高得分5分。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</w:tr>
      <w:tr w:rsidR="009B0BEF" w:rsidTr="00292041">
        <w:trPr>
          <w:trHeight w:val="7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报价人自</w:t>
            </w:r>
            <w:r>
              <w:rPr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日起至今承接的同类项目业绩情况：每提供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个有效的合同得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分，最高得分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分。（提供合同复印件并加盖公章）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B0BEF" w:rsidTr="00292041">
        <w:trPr>
          <w:trHeight w:val="1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服务方案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1、服务方案及所提供的设备满足采购需求，服务体系完善，承诺服务内容优越，针对性强，可操作性强，服务人员组织结构合理，技术支持保障到位。最高得分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0分。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2、服务方案及所提供的设备基本满足采购需求，服务体系基本完善，承诺服务内容齐全，针对性较强，可操作性较强，服务人员组织结构较合理，技术支持保障较到位。最高得分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分。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3、服务方案及所提供的设备部分满足采购需求，服务体系完善程度一般，承诺服务内容不全，针对性一般，可操作性一般，服务人员组织结构合理性一般，技术支持保障一般。最高得分10分。 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4、服务方案及所提供的设备小部分满足采购需求，服务体系完善程度较差，承诺服务内容较少，针对性较差，可操作性差，服务人员组织结构合理性差，技术支持保障较差。最高得分5分。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9B0BEF" w:rsidTr="00292041">
        <w:trPr>
          <w:trHeight w:val="9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售后服务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1、售后服务方案针对性强，售后服务人员维护体系健全，技术支持保障到位。最高得分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分。 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2、售后服务方案针对性较强，售后服务人员维护体系较健全，技术支持保障较到位。最高得分1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分。 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3、售后服务方案针对性一般，售后服务人员维护体系一般，技术支持保障一般。最高分得分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10分。</w:t>
            </w:r>
          </w:p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4、售后服务方案针对性较差，售后服务人员维护体系较差，技术支持保障较差。最高得分5分。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B0BEF" w:rsidTr="00292041">
        <w:trPr>
          <w:trHeight w:val="55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sz w:val="20"/>
                <w:szCs w:val="20"/>
              </w:rPr>
              <w:t>服务与商务</w:t>
            </w:r>
          </w:p>
          <w:p w:rsidR="009B0BEF" w:rsidRDefault="009B0BEF" w:rsidP="0029204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sz w:val="20"/>
                <w:szCs w:val="20"/>
              </w:rPr>
              <w:t>评分得分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服务与商务评分得分=上述项目得分之和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B0BEF" w:rsidTr="00292041">
        <w:trPr>
          <w:trHeight w:val="5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报价得分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以最低报价为基准价，价格得分= （基准价/投标价）×100；报价超过采购项目预算金额得0分。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B0BEF" w:rsidTr="00292041">
        <w:trPr>
          <w:trHeight w:val="6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合</w:t>
            </w:r>
            <w:r>
              <w:rPr>
                <w:rStyle w:val="font21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计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现有综合得分=服务与商务评分×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% + 价格评分×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B0BEF" w:rsidTr="00292041">
        <w:trPr>
          <w:trHeight w:val="414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评委签名：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BEF" w:rsidRDefault="009B0BEF" w:rsidP="0029204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日期：</w:t>
            </w:r>
          </w:p>
        </w:tc>
      </w:tr>
    </w:tbl>
    <w:p w:rsidR="003610FC" w:rsidRPr="009B0BEF" w:rsidRDefault="003610FC">
      <w:pPr>
        <w:rPr>
          <w:b/>
        </w:rPr>
      </w:pPr>
    </w:p>
    <w:sectPr w:rsidR="003610FC" w:rsidRPr="009B0BEF" w:rsidSect="009B0BEF">
      <w:pgSz w:w="16838" w:h="11906" w:orient="landscape"/>
      <w:pgMar w:top="567" w:right="249" w:bottom="567" w:left="2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D0" w:rsidRDefault="00021FD0" w:rsidP="009B0BEF">
      <w:r>
        <w:separator/>
      </w:r>
    </w:p>
  </w:endnote>
  <w:endnote w:type="continuationSeparator" w:id="0">
    <w:p w:rsidR="00021FD0" w:rsidRDefault="00021FD0" w:rsidP="009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D0" w:rsidRDefault="00021FD0" w:rsidP="009B0BEF">
      <w:r>
        <w:separator/>
      </w:r>
    </w:p>
  </w:footnote>
  <w:footnote w:type="continuationSeparator" w:id="0">
    <w:p w:rsidR="00021FD0" w:rsidRDefault="00021FD0" w:rsidP="009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44"/>
    <w:rsid w:val="00021FD0"/>
    <w:rsid w:val="003610FC"/>
    <w:rsid w:val="00481144"/>
    <w:rsid w:val="009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7D9DA-D12A-46EB-AAB4-824E31D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BEF"/>
    <w:rPr>
      <w:sz w:val="18"/>
      <w:szCs w:val="18"/>
    </w:rPr>
  </w:style>
  <w:style w:type="character" w:customStyle="1" w:styleId="font01">
    <w:name w:val="font01"/>
    <w:basedOn w:val="a0"/>
    <w:qFormat/>
    <w:rsid w:val="009B0BE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9B0BEF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fdjyb1</dc:creator>
  <cp:keywords/>
  <dc:description/>
  <cp:lastModifiedBy>fdjyb1</cp:lastModifiedBy>
  <cp:revision>2</cp:revision>
  <dcterms:created xsi:type="dcterms:W3CDTF">2022-05-13T01:43:00Z</dcterms:created>
  <dcterms:modified xsi:type="dcterms:W3CDTF">2022-05-13T01:44:00Z</dcterms:modified>
</cp:coreProperties>
</file>